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35C6" w14:textId="00E975B5" w:rsidR="00B7324E" w:rsidRDefault="00B7324E" w:rsidP="00B7324E">
      <w:pPr>
        <w:jc w:val="both"/>
        <w:rPr>
          <w:rFonts w:cstheme="minorHAnsi"/>
          <w:shd w:val="clear" w:color="auto" w:fill="FFFFFF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7324E" w:rsidRPr="00B7324E" w14:paraId="25B6FB02" w14:textId="77777777" w:rsidTr="00306324">
        <w:tc>
          <w:tcPr>
            <w:tcW w:w="9062" w:type="dxa"/>
          </w:tcPr>
          <w:p w14:paraId="3F64EEEB" w14:textId="77777777" w:rsidR="00B7324E" w:rsidRPr="00B7324E" w:rsidRDefault="00B7324E" w:rsidP="00B7324E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18171164" w14:textId="20B78A15" w:rsidR="00B7324E" w:rsidRPr="00B7324E" w:rsidRDefault="00B7324E" w:rsidP="00B7324E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B7324E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Raport bieżący </w:t>
            </w:r>
            <w:r w:rsidR="00FE298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7</w:t>
            </w:r>
            <w:r w:rsidRPr="00B7324E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/</w:t>
            </w:r>
            <w:r w:rsidR="00C812DC" w:rsidRPr="00B7324E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202</w:t>
            </w:r>
            <w:r w:rsidR="00C812DC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  <w:p w14:paraId="5575DD48" w14:textId="4802F8AD" w:rsidR="00B7324E" w:rsidRPr="00B7324E" w:rsidRDefault="00B7324E" w:rsidP="00B7324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1952DB" w14:paraId="5A1D3DA4" w14:textId="77777777" w:rsidTr="00306324">
        <w:tc>
          <w:tcPr>
            <w:tcW w:w="9062" w:type="dxa"/>
          </w:tcPr>
          <w:p w14:paraId="042F4B2B" w14:textId="77777777" w:rsidR="00B7324E" w:rsidRDefault="00B7324E" w:rsidP="00B7324E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F7C5C31" w14:textId="1356CE26" w:rsidR="00B7324E" w:rsidRPr="00B7324E" w:rsidRDefault="00B7324E" w:rsidP="00B7324E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7324E">
              <w:rPr>
                <w:rFonts w:asciiTheme="minorHAnsi" w:hAnsiTheme="minorHAnsi" w:cstheme="minorHAnsi"/>
                <w:lang w:eastAsia="pl-PL"/>
              </w:rPr>
              <w:t>Temat:</w:t>
            </w:r>
          </w:p>
          <w:p w14:paraId="21BD192D" w14:textId="77777777" w:rsidR="00FD342E" w:rsidRDefault="00FE2981" w:rsidP="00FD342E">
            <w:pPr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FE2981">
              <w:rPr>
                <w:rFonts w:asciiTheme="minorHAnsi" w:hAnsiTheme="minorHAnsi" w:cstheme="minorHAnsi"/>
                <w:b/>
                <w:bCs/>
                <w:lang w:eastAsia="pl-PL"/>
              </w:rPr>
              <w:t>Wyznaczenie dodatkowego terminu do złożenia oświadczeń o objęciu akcji oraz zmiana ostatecznego terminu do objęcia akcji w ramach Programu Motywacyjnego na lata 2021-2023</w:t>
            </w:r>
          </w:p>
          <w:p w14:paraId="77C84C1F" w14:textId="4159812B" w:rsidR="00FE2981" w:rsidRPr="00B7324E" w:rsidRDefault="00FE2981" w:rsidP="00FD342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1952DB" w14:paraId="62E3B5E2" w14:textId="77777777" w:rsidTr="00306324">
        <w:tc>
          <w:tcPr>
            <w:tcW w:w="9062" w:type="dxa"/>
          </w:tcPr>
          <w:p w14:paraId="0DE588D0" w14:textId="77777777" w:rsidR="000B73F3" w:rsidRDefault="00B7324E" w:rsidP="000B73F3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7324E">
              <w:rPr>
                <w:rFonts w:asciiTheme="minorHAnsi" w:hAnsiTheme="minorHAnsi" w:cstheme="minorHAnsi"/>
                <w:lang w:eastAsia="pl-PL"/>
              </w:rPr>
              <w:t>Postawa prawna:</w:t>
            </w:r>
            <w:r w:rsidR="00E24AF1" w:rsidRPr="00E24AF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52F74121" w14:textId="77777777" w:rsidR="00120EE2" w:rsidRDefault="00FE2981" w:rsidP="0058170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FE2981">
              <w:rPr>
                <w:rFonts w:asciiTheme="minorHAnsi" w:hAnsiTheme="minorHAnsi" w:cstheme="minorHAnsi"/>
                <w:shd w:val="clear" w:color="auto" w:fill="FFFFFF"/>
              </w:rPr>
              <w:t xml:space="preserve">§ 3 ust. 1 pkt 3) Załącznika Nr 3 do Regulaminu Alternatywnego Systemu Obrotu „Informacje bieżące i okresowe przekazywane w Alternatywnym Systemie Obrotu na rynku </w:t>
            </w:r>
            <w:proofErr w:type="spellStart"/>
            <w:r w:rsidRPr="00FE2981">
              <w:rPr>
                <w:rFonts w:asciiTheme="minorHAnsi" w:hAnsiTheme="minorHAnsi" w:cstheme="minorHAnsi"/>
                <w:shd w:val="clear" w:color="auto" w:fill="FFFFFF"/>
              </w:rPr>
              <w:t>NewConnect</w:t>
            </w:r>
            <w:proofErr w:type="spellEnd"/>
            <w:r w:rsidRPr="00FE2981">
              <w:rPr>
                <w:rFonts w:asciiTheme="minorHAnsi" w:hAnsiTheme="minorHAnsi" w:cstheme="minorHAnsi"/>
                <w:shd w:val="clear" w:color="auto" w:fill="FFFFFF"/>
              </w:rPr>
              <w:t>"</w:t>
            </w:r>
          </w:p>
          <w:p w14:paraId="2ED2AA80" w14:textId="36CC3418" w:rsidR="00FE2981" w:rsidRPr="00B7324E" w:rsidRDefault="00FE2981" w:rsidP="0058170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1952DB" w14:paraId="37E2BA08" w14:textId="77777777" w:rsidTr="00306324">
        <w:tc>
          <w:tcPr>
            <w:tcW w:w="9062" w:type="dxa"/>
          </w:tcPr>
          <w:p w14:paraId="22F629D2" w14:textId="77777777" w:rsidR="00120EE2" w:rsidRDefault="00120EE2" w:rsidP="00120EE2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ECD97A6" w14:textId="77777777" w:rsidR="00120EE2" w:rsidRDefault="00120EE2" w:rsidP="00C6648B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Treść:</w:t>
            </w:r>
          </w:p>
          <w:p w14:paraId="2ED5A4FB" w14:textId="77777777" w:rsidR="00FE2981" w:rsidRPr="00FE2981" w:rsidRDefault="00FE2981" w:rsidP="00FE298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E2981">
              <w:rPr>
                <w:rFonts w:asciiTheme="minorHAnsi" w:hAnsiTheme="minorHAnsi" w:cstheme="minorHAnsi"/>
                <w:shd w:val="clear" w:color="auto" w:fill="FFFFFF"/>
              </w:rPr>
              <w:t>Zarząd spółki SDS Optic S.A. z siedzibą w Lublinie („Emitent”, „Spółka”), w nawiązaniu do raportu bieżącego ESPI nr 22/2022 z dnia 3 listopada 2022 roku i raportu bieżącego EBI nr 5/2023 z dnia 13 stycznia 2023 roku, informuje, że w dniu 8 lutego 2023 roku Rada Nadzorcza Spółki, działając na podstawie uchwały nr 4 Nadzwyczajnego Walnego Zgromadzenia Spółki z 25 maja 2021 r. w sprawie organizacji i realizacji programu motywacyjnego o treści przyjętej przez uchwałę nr 3/2021 Nadzwyczajnego Walnego Zgromadzenia z dnia 22 września 2021 r., podjęła uchwałę w sprawie wyznaczenia dodatkowego terminu do złożenia oświadczeń o objęciu akcji w ramach ww. programu motywacyjnego w okresie od dnia 14 do dnia 28 lutego 2023 r. oraz  w sprawie wydłużenia ostatecznego terminu do objęcia akcji w ramach powyższego programu do dnia 31 grudnia 2024 r., a tym samym w sprawie zmiany treści Regulaminu Programu Motywacyjnego Spółki na lata 2021-2023 we wskazanym zakresie.</w:t>
            </w:r>
          </w:p>
          <w:p w14:paraId="7E3A888E" w14:textId="77777777" w:rsidR="00FE2981" w:rsidRDefault="00FE2981" w:rsidP="00FE2981">
            <w:pPr>
              <w:spacing w:after="120" w:line="276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4C58095" w14:textId="728A629B" w:rsidR="00FE2981" w:rsidRPr="00FE2981" w:rsidRDefault="00FE2981" w:rsidP="00FE2981">
            <w:pPr>
              <w:spacing w:after="120" w:line="276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Szczegółowa podstawa prawna: </w:t>
            </w:r>
            <w:r w:rsidRPr="00FE2981">
              <w:rPr>
                <w:rFonts w:asciiTheme="minorHAnsi" w:hAnsiTheme="minorHAnsi" w:cstheme="minorHAnsi"/>
                <w:shd w:val="clear" w:color="auto" w:fill="FFFFFF"/>
              </w:rPr>
              <w:t xml:space="preserve">§ 3 ust. 1 pkt 3) Załącznika Nr 3 do Regulaminu Alternatywnego Systemu Obrotu „Informacje bieżące i okresowe przekazywane w Alternatywnym Systemie Obrotu na rynku </w:t>
            </w:r>
            <w:proofErr w:type="spellStart"/>
            <w:r w:rsidRPr="00FE2981">
              <w:rPr>
                <w:rFonts w:asciiTheme="minorHAnsi" w:hAnsiTheme="minorHAnsi" w:cstheme="minorHAnsi"/>
                <w:shd w:val="clear" w:color="auto" w:fill="FFFFFF"/>
              </w:rPr>
              <w:t>NewConnect</w:t>
            </w:r>
            <w:proofErr w:type="spellEnd"/>
            <w:r w:rsidRPr="00FE2981">
              <w:rPr>
                <w:rFonts w:asciiTheme="minorHAnsi" w:hAnsiTheme="minorHAnsi" w:cstheme="minorHAnsi"/>
                <w:shd w:val="clear" w:color="auto" w:fill="FFFFFF"/>
              </w:rPr>
              <w:t>"</w:t>
            </w:r>
          </w:p>
        </w:tc>
      </w:tr>
      <w:tr w:rsidR="00B7324E" w:rsidRPr="00120EE2" w14:paraId="0F8FD4FE" w14:textId="77777777" w:rsidTr="00306324">
        <w:tc>
          <w:tcPr>
            <w:tcW w:w="9062" w:type="dxa"/>
          </w:tcPr>
          <w:p w14:paraId="10079FF3" w14:textId="41F5C96C" w:rsidR="00120EE2" w:rsidRPr="00B7324E" w:rsidRDefault="00B7324E" w:rsidP="00120EE2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E24AF1">
              <w:rPr>
                <w:rFonts w:asciiTheme="minorHAnsi" w:hAnsiTheme="minorHAnsi" w:cstheme="minorHAnsi"/>
                <w:shd w:val="clear" w:color="auto" w:fill="FFFFFF"/>
              </w:rPr>
              <w:t>Załączniki:</w:t>
            </w:r>
            <w:r w:rsidR="00C6648B">
              <w:rPr>
                <w:rFonts w:asciiTheme="minorHAnsi" w:hAnsiTheme="minorHAnsi" w:cstheme="minorHAnsi"/>
                <w:shd w:val="clear" w:color="auto" w:fill="FFFFFF"/>
              </w:rPr>
              <w:t xml:space="preserve"> Brak</w:t>
            </w:r>
          </w:p>
        </w:tc>
      </w:tr>
      <w:tr w:rsidR="00B7324E" w:rsidRPr="00B7324E" w14:paraId="1A8A9094" w14:textId="77777777" w:rsidTr="00306324">
        <w:tc>
          <w:tcPr>
            <w:tcW w:w="9062" w:type="dxa"/>
          </w:tcPr>
          <w:p w14:paraId="1379AF7A" w14:textId="77777777" w:rsidR="00B7324E" w:rsidRPr="00B80098" w:rsidRDefault="00B7324E" w:rsidP="00B7324E">
            <w:pPr>
              <w:jc w:val="both"/>
              <w:rPr>
                <w:rFonts w:asciiTheme="minorHAnsi" w:hAnsiTheme="minorHAnsi" w:cstheme="minorHAnsi"/>
              </w:rPr>
            </w:pPr>
          </w:p>
          <w:p w14:paraId="4A0A73CF" w14:textId="5914F14B" w:rsidR="00B7324E" w:rsidRPr="0036770D" w:rsidRDefault="00B7324E" w:rsidP="00B7324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6770D">
              <w:rPr>
                <w:rFonts w:asciiTheme="minorHAnsi" w:hAnsiTheme="minorHAnsi" w:cstheme="minorHAnsi"/>
                <w:lang w:val="en-US"/>
              </w:rPr>
              <w:t>Podpisy</w:t>
            </w:r>
            <w:proofErr w:type="spellEnd"/>
            <w:r w:rsidRPr="0036770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74D2A50F" w14:textId="008F0374" w:rsidR="00581704" w:rsidRPr="0036770D" w:rsidRDefault="00581704" w:rsidP="00B732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770D">
              <w:rPr>
                <w:rFonts w:asciiTheme="minorHAnsi" w:hAnsiTheme="minorHAnsi" w:cstheme="minorHAnsi"/>
                <w:sz w:val="24"/>
                <w:szCs w:val="24"/>
              </w:rPr>
              <w:t xml:space="preserve">Marcin Staniszewski – Prezes Zarządu / Chief Technology </w:t>
            </w:r>
            <w:proofErr w:type="spellStart"/>
            <w:r w:rsidRPr="0036770D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  <w:proofErr w:type="spellEnd"/>
          </w:p>
          <w:p w14:paraId="1BEAD218" w14:textId="0BC4176A" w:rsidR="00B7324E" w:rsidRPr="00C6648B" w:rsidRDefault="00B7324E" w:rsidP="00B732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77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Mateusz Sagan – SVP / Chief Operating &amp; Business Officer</w:t>
            </w:r>
          </w:p>
        </w:tc>
      </w:tr>
    </w:tbl>
    <w:p w14:paraId="59CD24B4" w14:textId="325D8BD1" w:rsidR="004B4653" w:rsidRPr="00B7324E" w:rsidRDefault="004B4653" w:rsidP="00B7324E"/>
    <w:sectPr w:rsidR="004B4653" w:rsidRPr="00B7324E" w:rsidSect="004A73B2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BB47" w14:textId="77777777" w:rsidR="00C52D19" w:rsidRDefault="00C52D19" w:rsidP="00075E9F">
      <w:r>
        <w:separator/>
      </w:r>
    </w:p>
  </w:endnote>
  <w:endnote w:type="continuationSeparator" w:id="0">
    <w:p w14:paraId="66EB23C8" w14:textId="77777777" w:rsidR="00C52D19" w:rsidRDefault="00C52D19" w:rsidP="00075E9F">
      <w:r>
        <w:continuationSeparator/>
      </w:r>
    </w:p>
  </w:endnote>
  <w:endnote w:type="continuationNotice" w:id="1">
    <w:p w14:paraId="5D20F2D6" w14:textId="77777777" w:rsidR="00C52D19" w:rsidRDefault="00C52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lun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40F" w14:textId="06A4963C" w:rsidR="009F16A5" w:rsidRDefault="009F16A5">
    <w:pPr>
      <w:pStyle w:val="Stopka"/>
    </w:pPr>
    <w:r w:rsidRPr="00432210">
      <w:rPr>
        <w:noProof/>
        <w:lang w:val="en-GB" w:eastAsia="en-GB"/>
      </w:rPr>
      <w:drawing>
        <wp:inline distT="0" distB="0" distL="0" distR="0" wp14:anchorId="451D1D39" wp14:editId="58170841">
          <wp:extent cx="5760720" cy="738505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4E19" w14:textId="77777777" w:rsidR="00C52D19" w:rsidRDefault="00C52D19" w:rsidP="00075E9F">
      <w:r>
        <w:separator/>
      </w:r>
    </w:p>
  </w:footnote>
  <w:footnote w:type="continuationSeparator" w:id="0">
    <w:p w14:paraId="597B7087" w14:textId="77777777" w:rsidR="00C52D19" w:rsidRDefault="00C52D19" w:rsidP="00075E9F">
      <w:r>
        <w:continuationSeparator/>
      </w:r>
    </w:p>
  </w:footnote>
  <w:footnote w:type="continuationNotice" w:id="1">
    <w:p w14:paraId="541354C5" w14:textId="77777777" w:rsidR="00C52D19" w:rsidRDefault="00C52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60D" w14:textId="41E26A75" w:rsidR="009F16A5" w:rsidRPr="004F5EB0" w:rsidRDefault="009F16A5" w:rsidP="00B80098">
    <w:pPr>
      <w:pStyle w:val="Nagwek"/>
      <w:ind w:right="360"/>
      <w:jc w:val="right"/>
      <w:rPr>
        <w:lang w:val="en-US"/>
      </w:rPr>
    </w:pPr>
    <w:r w:rsidRPr="00540E49">
      <w:rPr>
        <w:noProof/>
        <w:lang w:val="en-GB" w:eastAsia="en-GB"/>
      </w:rPr>
      <w:drawing>
        <wp:inline distT="0" distB="0" distL="0" distR="0" wp14:anchorId="7FA68D1C" wp14:editId="33806801">
          <wp:extent cx="2723515" cy="695960"/>
          <wp:effectExtent l="0" t="0" r="0" b="0"/>
          <wp:docPr id="9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5EB0">
      <w:rPr>
        <w:lang w:val="en-US"/>
      </w:rPr>
      <w:t xml:space="preserve"> </w:t>
    </w:r>
  </w:p>
  <w:p w14:paraId="2F4F8F84" w14:textId="77777777" w:rsidR="004A73B2" w:rsidRPr="004A73B2" w:rsidRDefault="004A73B2" w:rsidP="004A73B2">
    <w:pPr>
      <w:pStyle w:val="Nagwek"/>
      <w:rPr>
        <w:lang w:val="en-US"/>
      </w:rPr>
    </w:pPr>
    <w:r w:rsidRPr="004A73B2">
      <w:rPr>
        <w:lang w:val="en-US"/>
      </w:rPr>
      <w:t>SDS OPTIC S.A.</w:t>
    </w:r>
  </w:p>
  <w:p w14:paraId="5D35EC9C" w14:textId="37EAC1D0" w:rsidR="004A73B2" w:rsidRPr="004A73B2" w:rsidRDefault="000A36AB" w:rsidP="004A73B2">
    <w:pPr>
      <w:pStyle w:val="Nagwek"/>
      <w:rPr>
        <w:lang w:val="en-US"/>
      </w:rPr>
    </w:pPr>
    <w:r>
      <w:rPr>
        <w:lang w:val="en-US"/>
      </w:rPr>
      <w:t>EBI</w:t>
    </w:r>
    <w:r w:rsidR="004A73B2" w:rsidRPr="004A73B2">
      <w:rPr>
        <w:lang w:val="en-US"/>
      </w:rPr>
      <w:t xml:space="preserve"> </w:t>
    </w:r>
    <w:r w:rsidR="00FE2981">
      <w:rPr>
        <w:lang w:val="en-US"/>
      </w:rPr>
      <w:t>7</w:t>
    </w:r>
    <w:r w:rsidR="004A73B2" w:rsidRPr="004A73B2">
      <w:rPr>
        <w:lang w:val="en-US"/>
      </w:rPr>
      <w:t xml:space="preserve"> 202</w:t>
    </w:r>
    <w:r w:rsidR="000B73F3">
      <w:rPr>
        <w:lang w:val="en-US"/>
      </w:rPr>
      <w:t>3</w:t>
    </w:r>
  </w:p>
  <w:p w14:paraId="78C317C7" w14:textId="77777777" w:rsidR="004A73B2" w:rsidRPr="004A73B2" w:rsidRDefault="004A73B2" w:rsidP="004A73B2">
    <w:pPr>
      <w:pStyle w:val="Nagwek"/>
      <w:rPr>
        <w:lang w:val="en-US"/>
      </w:rPr>
    </w:pPr>
  </w:p>
  <w:p w14:paraId="0B05A6D8" w14:textId="29482534" w:rsidR="00087C4A" w:rsidRPr="007F3922" w:rsidRDefault="004A73B2" w:rsidP="004A73B2">
    <w:pPr>
      <w:pStyle w:val="Nagwek"/>
      <w:rPr>
        <w:color w:val="000000" w:themeColor="text1"/>
      </w:rPr>
    </w:pPr>
    <w:r w:rsidRPr="007F3922">
      <w:rPr>
        <w:color w:val="000000" w:themeColor="text1"/>
      </w:rPr>
      <w:t>Data: 202</w:t>
    </w:r>
    <w:r w:rsidR="000B73F3" w:rsidRPr="007F3922">
      <w:rPr>
        <w:color w:val="000000" w:themeColor="text1"/>
      </w:rPr>
      <w:t>3</w:t>
    </w:r>
    <w:r w:rsidRPr="007F3922">
      <w:rPr>
        <w:color w:val="000000" w:themeColor="text1"/>
      </w:rPr>
      <w:t>-</w:t>
    </w:r>
    <w:r w:rsidR="000B73F3" w:rsidRPr="007F3922">
      <w:rPr>
        <w:color w:val="000000" w:themeColor="text1"/>
      </w:rPr>
      <w:t>0</w:t>
    </w:r>
    <w:r w:rsidR="00F96B73" w:rsidRPr="007F3922">
      <w:rPr>
        <w:color w:val="000000" w:themeColor="text1"/>
      </w:rPr>
      <w:t>2</w:t>
    </w:r>
    <w:r w:rsidR="004F5EB0" w:rsidRPr="007F3922">
      <w:rPr>
        <w:color w:val="000000" w:themeColor="text1"/>
      </w:rPr>
      <w:t>-</w:t>
    </w:r>
    <w:r w:rsidR="00F96B73" w:rsidRPr="007F3922">
      <w:rPr>
        <w:color w:val="000000" w:themeColor="text1"/>
      </w:rPr>
      <w:t>0</w:t>
    </w:r>
    <w:r w:rsidR="00FE2981">
      <w:rPr>
        <w:color w:val="000000" w:themeColor="text1"/>
      </w:rPr>
      <w:t>8</w:t>
    </w:r>
    <w:r w:rsidR="00581704" w:rsidRPr="007F3922">
      <w:rPr>
        <w:color w:val="000000" w:themeColor="text1"/>
      </w:rPr>
      <w:t xml:space="preserve"> </w:t>
    </w:r>
    <w:r w:rsidR="007F3922" w:rsidRPr="007F3922">
      <w:rPr>
        <w:color w:val="000000" w:themeColor="text1"/>
      </w:rPr>
      <w:t>1</w:t>
    </w:r>
    <w:r w:rsidR="00FE2981">
      <w:rPr>
        <w:color w:val="000000" w:themeColor="text1"/>
      </w:rPr>
      <w:t>5</w:t>
    </w:r>
    <w:r w:rsidR="00FC1993" w:rsidRPr="007F3922">
      <w:rPr>
        <w:color w:val="000000" w:themeColor="text1"/>
      </w:rPr>
      <w:t>:</w:t>
    </w:r>
    <w:r w:rsidR="007F3922" w:rsidRPr="007F3922">
      <w:rPr>
        <w:color w:val="000000" w:themeColor="text1"/>
      </w:rPr>
      <w:t>1</w:t>
    </w:r>
    <w:r w:rsidR="001952DB">
      <w:rPr>
        <w:color w:val="000000" w:themeColor="text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2C"/>
    <w:multiLevelType w:val="hybridMultilevel"/>
    <w:tmpl w:val="5ACE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43B"/>
    <w:multiLevelType w:val="multilevel"/>
    <w:tmpl w:val="89A2AE6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55CDE"/>
    <w:multiLevelType w:val="hybridMultilevel"/>
    <w:tmpl w:val="A69EA760"/>
    <w:lvl w:ilvl="0" w:tplc="8A6E2758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D89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1AD"/>
    <w:multiLevelType w:val="hybridMultilevel"/>
    <w:tmpl w:val="62C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093"/>
    <w:multiLevelType w:val="hybridMultilevel"/>
    <w:tmpl w:val="DB94783E"/>
    <w:lvl w:ilvl="0" w:tplc="B082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2B9F"/>
    <w:multiLevelType w:val="hybridMultilevel"/>
    <w:tmpl w:val="2234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229"/>
    <w:multiLevelType w:val="hybridMultilevel"/>
    <w:tmpl w:val="54F4A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5CF"/>
    <w:multiLevelType w:val="hybridMultilevel"/>
    <w:tmpl w:val="FB163878"/>
    <w:lvl w:ilvl="0" w:tplc="DD3E416A">
      <w:start w:val="1"/>
      <w:numFmt w:val="decimal"/>
      <w:lvlText w:val="%1."/>
      <w:lvlJc w:val="left"/>
      <w:pPr>
        <w:ind w:left="720" w:hanging="360"/>
      </w:pPr>
      <w:rPr>
        <w:rFonts w:asciiTheme="minorHAnsi" w:eastAsia="Meiryo" w:hAnsiTheme="minorHAnsi" w:cs="TimesNewRomanPS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03F3"/>
    <w:multiLevelType w:val="multilevel"/>
    <w:tmpl w:val="587C0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</w:lvl>
  </w:abstractNum>
  <w:abstractNum w:abstractNumId="10" w15:restartNumberingAfterBreak="0">
    <w:nsid w:val="27245AC4"/>
    <w:multiLevelType w:val="hybridMultilevel"/>
    <w:tmpl w:val="981C0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7F0D"/>
    <w:multiLevelType w:val="hybridMultilevel"/>
    <w:tmpl w:val="EC70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5EB5"/>
    <w:multiLevelType w:val="hybridMultilevel"/>
    <w:tmpl w:val="6BAADD7E"/>
    <w:lvl w:ilvl="0" w:tplc="EB90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87B09"/>
    <w:multiLevelType w:val="hybridMultilevel"/>
    <w:tmpl w:val="F60C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70C"/>
    <w:multiLevelType w:val="multilevel"/>
    <w:tmpl w:val="C094679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pStyle w:val="2HLBnumerowanie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5" w15:restartNumberingAfterBreak="0">
    <w:nsid w:val="45435786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05D8"/>
    <w:multiLevelType w:val="hybridMultilevel"/>
    <w:tmpl w:val="EE188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A0020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5BA4"/>
    <w:multiLevelType w:val="hybridMultilevel"/>
    <w:tmpl w:val="CE402A0C"/>
    <w:lvl w:ilvl="0" w:tplc="3E083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5AE6"/>
    <w:multiLevelType w:val="hybridMultilevel"/>
    <w:tmpl w:val="661A5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28A7"/>
    <w:multiLevelType w:val="hybridMultilevel"/>
    <w:tmpl w:val="063C7982"/>
    <w:lvl w:ilvl="0" w:tplc="9162F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670F9"/>
    <w:multiLevelType w:val="hybridMultilevel"/>
    <w:tmpl w:val="E2880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1389"/>
    <w:multiLevelType w:val="hybridMultilevel"/>
    <w:tmpl w:val="D900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3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63CFF"/>
    <w:multiLevelType w:val="hybridMultilevel"/>
    <w:tmpl w:val="013C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C2B"/>
    <w:multiLevelType w:val="hybridMultilevel"/>
    <w:tmpl w:val="15828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8314A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9163A"/>
    <w:multiLevelType w:val="hybridMultilevel"/>
    <w:tmpl w:val="BC7A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47B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D3E20"/>
    <w:multiLevelType w:val="hybridMultilevel"/>
    <w:tmpl w:val="269E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44428">
    <w:abstractNumId w:val="13"/>
  </w:num>
  <w:num w:numId="2" w16cid:durableId="1690062369">
    <w:abstractNumId w:val="8"/>
  </w:num>
  <w:num w:numId="3" w16cid:durableId="1547833523">
    <w:abstractNumId w:val="22"/>
  </w:num>
  <w:num w:numId="4" w16cid:durableId="822741251">
    <w:abstractNumId w:val="25"/>
  </w:num>
  <w:num w:numId="5" w16cid:durableId="363143777">
    <w:abstractNumId w:val="15"/>
  </w:num>
  <w:num w:numId="6" w16cid:durableId="2053384457">
    <w:abstractNumId w:val="0"/>
  </w:num>
  <w:num w:numId="7" w16cid:durableId="1740859390">
    <w:abstractNumId w:val="19"/>
  </w:num>
  <w:num w:numId="8" w16cid:durableId="660305722">
    <w:abstractNumId w:val="16"/>
  </w:num>
  <w:num w:numId="9" w16cid:durableId="1784224236">
    <w:abstractNumId w:val="3"/>
  </w:num>
  <w:num w:numId="10" w16cid:durableId="1428112617">
    <w:abstractNumId w:val="12"/>
  </w:num>
  <w:num w:numId="11" w16cid:durableId="677007822">
    <w:abstractNumId w:val="26"/>
  </w:num>
  <w:num w:numId="12" w16cid:durableId="1031103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785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8049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1476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655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9913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46229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8888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6684802">
    <w:abstractNumId w:val="11"/>
  </w:num>
  <w:num w:numId="21" w16cid:durableId="1928491714">
    <w:abstractNumId w:val="27"/>
  </w:num>
  <w:num w:numId="22" w16cid:durableId="1745104964">
    <w:abstractNumId w:val="6"/>
  </w:num>
  <w:num w:numId="23" w16cid:durableId="1259603794">
    <w:abstractNumId w:val="7"/>
  </w:num>
  <w:num w:numId="24" w16cid:durableId="1590314493">
    <w:abstractNumId w:val="20"/>
  </w:num>
  <w:num w:numId="25" w16cid:durableId="815269017">
    <w:abstractNumId w:val="2"/>
  </w:num>
  <w:num w:numId="26" w16cid:durableId="312442692">
    <w:abstractNumId w:val="17"/>
  </w:num>
  <w:num w:numId="27" w16cid:durableId="2028173496">
    <w:abstractNumId w:val="24"/>
  </w:num>
  <w:num w:numId="28" w16cid:durableId="526259567">
    <w:abstractNumId w:val="18"/>
  </w:num>
  <w:num w:numId="29" w16cid:durableId="1137918521">
    <w:abstractNumId w:val="4"/>
  </w:num>
  <w:num w:numId="30" w16cid:durableId="1086654030">
    <w:abstractNumId w:val="10"/>
  </w:num>
  <w:num w:numId="31" w16cid:durableId="1675955299">
    <w:abstractNumId w:val="1"/>
  </w:num>
  <w:num w:numId="32" w16cid:durableId="1814446835">
    <w:abstractNumId w:val="5"/>
  </w:num>
  <w:num w:numId="33" w16cid:durableId="1709526747">
    <w:abstractNumId w:val="14"/>
  </w:num>
  <w:num w:numId="34" w16cid:durableId="1689989436">
    <w:abstractNumId w:val="9"/>
  </w:num>
  <w:num w:numId="35" w16cid:durableId="994529308">
    <w:abstractNumId w:val="23"/>
  </w:num>
  <w:num w:numId="36" w16cid:durableId="18084273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9F"/>
    <w:rsid w:val="0000260C"/>
    <w:rsid w:val="0000284B"/>
    <w:rsid w:val="00027320"/>
    <w:rsid w:val="000356FB"/>
    <w:rsid w:val="0004143B"/>
    <w:rsid w:val="000518B8"/>
    <w:rsid w:val="000537DD"/>
    <w:rsid w:val="000553C6"/>
    <w:rsid w:val="0006069F"/>
    <w:rsid w:val="000609B9"/>
    <w:rsid w:val="000661D9"/>
    <w:rsid w:val="00072B5C"/>
    <w:rsid w:val="00073943"/>
    <w:rsid w:val="000745A6"/>
    <w:rsid w:val="00075E9F"/>
    <w:rsid w:val="000770BC"/>
    <w:rsid w:val="000773B2"/>
    <w:rsid w:val="00087C4A"/>
    <w:rsid w:val="000A126B"/>
    <w:rsid w:val="000A36AB"/>
    <w:rsid w:val="000A3D9D"/>
    <w:rsid w:val="000B1625"/>
    <w:rsid w:val="000B73F3"/>
    <w:rsid w:val="000C49EB"/>
    <w:rsid w:val="000C5111"/>
    <w:rsid w:val="000D0A8A"/>
    <w:rsid w:val="000E24B9"/>
    <w:rsid w:val="000F4D4E"/>
    <w:rsid w:val="00113AF9"/>
    <w:rsid w:val="001143AC"/>
    <w:rsid w:val="00120EE2"/>
    <w:rsid w:val="001314A5"/>
    <w:rsid w:val="00135113"/>
    <w:rsid w:val="001517D8"/>
    <w:rsid w:val="001609DA"/>
    <w:rsid w:val="001732BF"/>
    <w:rsid w:val="00184775"/>
    <w:rsid w:val="0018507A"/>
    <w:rsid w:val="0018529B"/>
    <w:rsid w:val="0018778C"/>
    <w:rsid w:val="001952DB"/>
    <w:rsid w:val="001B4DF9"/>
    <w:rsid w:val="001C20CB"/>
    <w:rsid w:val="001C2F65"/>
    <w:rsid w:val="001C47DF"/>
    <w:rsid w:val="001D0364"/>
    <w:rsid w:val="001D0DB7"/>
    <w:rsid w:val="001D6F84"/>
    <w:rsid w:val="001E52E5"/>
    <w:rsid w:val="001E74E1"/>
    <w:rsid w:val="00200E7B"/>
    <w:rsid w:val="00202922"/>
    <w:rsid w:val="00214BFC"/>
    <w:rsid w:val="0021539B"/>
    <w:rsid w:val="00264ED1"/>
    <w:rsid w:val="002910B2"/>
    <w:rsid w:val="00296DF8"/>
    <w:rsid w:val="002C0B81"/>
    <w:rsid w:val="002D629F"/>
    <w:rsid w:val="002E7A4D"/>
    <w:rsid w:val="002F76C2"/>
    <w:rsid w:val="00300E6E"/>
    <w:rsid w:val="00304B1F"/>
    <w:rsid w:val="00306324"/>
    <w:rsid w:val="00314E56"/>
    <w:rsid w:val="00314F4C"/>
    <w:rsid w:val="003342C1"/>
    <w:rsid w:val="00335A01"/>
    <w:rsid w:val="0034177A"/>
    <w:rsid w:val="0034191A"/>
    <w:rsid w:val="00344D19"/>
    <w:rsid w:val="00352576"/>
    <w:rsid w:val="00357D77"/>
    <w:rsid w:val="00364C0D"/>
    <w:rsid w:val="00366AF0"/>
    <w:rsid w:val="0036770D"/>
    <w:rsid w:val="00380685"/>
    <w:rsid w:val="003831CD"/>
    <w:rsid w:val="00391BB4"/>
    <w:rsid w:val="00392188"/>
    <w:rsid w:val="003C38D8"/>
    <w:rsid w:val="003C55CA"/>
    <w:rsid w:val="003C59D1"/>
    <w:rsid w:val="003D5EA7"/>
    <w:rsid w:val="003D6157"/>
    <w:rsid w:val="003E3FFF"/>
    <w:rsid w:val="003E5478"/>
    <w:rsid w:val="003E74A1"/>
    <w:rsid w:val="003F75FD"/>
    <w:rsid w:val="00404B5B"/>
    <w:rsid w:val="004164B4"/>
    <w:rsid w:val="004172A6"/>
    <w:rsid w:val="00421E0D"/>
    <w:rsid w:val="00422702"/>
    <w:rsid w:val="00425017"/>
    <w:rsid w:val="00432210"/>
    <w:rsid w:val="0044186B"/>
    <w:rsid w:val="00443F4D"/>
    <w:rsid w:val="00456FF5"/>
    <w:rsid w:val="004579D9"/>
    <w:rsid w:val="004650AF"/>
    <w:rsid w:val="00467186"/>
    <w:rsid w:val="004674C8"/>
    <w:rsid w:val="00481936"/>
    <w:rsid w:val="004A4335"/>
    <w:rsid w:val="004A655F"/>
    <w:rsid w:val="004A73B2"/>
    <w:rsid w:val="004B22C1"/>
    <w:rsid w:val="004B35DC"/>
    <w:rsid w:val="004B4653"/>
    <w:rsid w:val="004C0CF8"/>
    <w:rsid w:val="004C23C9"/>
    <w:rsid w:val="004C7AB4"/>
    <w:rsid w:val="004D45D4"/>
    <w:rsid w:val="004D74F1"/>
    <w:rsid w:val="004F1C7C"/>
    <w:rsid w:val="004F5EB0"/>
    <w:rsid w:val="004F624A"/>
    <w:rsid w:val="005071C2"/>
    <w:rsid w:val="00515279"/>
    <w:rsid w:val="00531C0C"/>
    <w:rsid w:val="00533F13"/>
    <w:rsid w:val="005515D1"/>
    <w:rsid w:val="005612D7"/>
    <w:rsid w:val="005642AB"/>
    <w:rsid w:val="00566CC1"/>
    <w:rsid w:val="00577A38"/>
    <w:rsid w:val="00581704"/>
    <w:rsid w:val="00581FE8"/>
    <w:rsid w:val="00582F97"/>
    <w:rsid w:val="00594AD3"/>
    <w:rsid w:val="00595277"/>
    <w:rsid w:val="005A11FC"/>
    <w:rsid w:val="005B11E9"/>
    <w:rsid w:val="005C7E6A"/>
    <w:rsid w:val="005E0D68"/>
    <w:rsid w:val="005F1882"/>
    <w:rsid w:val="006034A8"/>
    <w:rsid w:val="00604846"/>
    <w:rsid w:val="00612E5F"/>
    <w:rsid w:val="006243BF"/>
    <w:rsid w:val="006311DE"/>
    <w:rsid w:val="0068170D"/>
    <w:rsid w:val="006862B8"/>
    <w:rsid w:val="006870E2"/>
    <w:rsid w:val="006A6F26"/>
    <w:rsid w:val="006E6E2A"/>
    <w:rsid w:val="006F283C"/>
    <w:rsid w:val="006F2F5E"/>
    <w:rsid w:val="006F4384"/>
    <w:rsid w:val="006F5D6B"/>
    <w:rsid w:val="00703CF8"/>
    <w:rsid w:val="00704F8F"/>
    <w:rsid w:val="0071384E"/>
    <w:rsid w:val="00715EF4"/>
    <w:rsid w:val="0072465C"/>
    <w:rsid w:val="007326EB"/>
    <w:rsid w:val="00734D32"/>
    <w:rsid w:val="0073501C"/>
    <w:rsid w:val="007361A4"/>
    <w:rsid w:val="00740F15"/>
    <w:rsid w:val="007477F1"/>
    <w:rsid w:val="00753C92"/>
    <w:rsid w:val="00760971"/>
    <w:rsid w:val="00770BBF"/>
    <w:rsid w:val="00770BEE"/>
    <w:rsid w:val="007835C7"/>
    <w:rsid w:val="00784684"/>
    <w:rsid w:val="0078786A"/>
    <w:rsid w:val="00791720"/>
    <w:rsid w:val="00797D06"/>
    <w:rsid w:val="007A0BAD"/>
    <w:rsid w:val="007A0E8D"/>
    <w:rsid w:val="007A6A36"/>
    <w:rsid w:val="007B4B0F"/>
    <w:rsid w:val="007B71E6"/>
    <w:rsid w:val="007C1AF9"/>
    <w:rsid w:val="007C430E"/>
    <w:rsid w:val="007E1634"/>
    <w:rsid w:val="007E16BE"/>
    <w:rsid w:val="007E1D81"/>
    <w:rsid w:val="007E273A"/>
    <w:rsid w:val="007E3E28"/>
    <w:rsid w:val="007F0ECF"/>
    <w:rsid w:val="007F2A6E"/>
    <w:rsid w:val="007F3922"/>
    <w:rsid w:val="007F6581"/>
    <w:rsid w:val="008058CA"/>
    <w:rsid w:val="00820B2B"/>
    <w:rsid w:val="008210AF"/>
    <w:rsid w:val="00824304"/>
    <w:rsid w:val="00830CD4"/>
    <w:rsid w:val="00834328"/>
    <w:rsid w:val="00850759"/>
    <w:rsid w:val="00854CE8"/>
    <w:rsid w:val="00861B27"/>
    <w:rsid w:val="00867C4D"/>
    <w:rsid w:val="00874C5F"/>
    <w:rsid w:val="008775C7"/>
    <w:rsid w:val="00885F55"/>
    <w:rsid w:val="008940B2"/>
    <w:rsid w:val="008A147A"/>
    <w:rsid w:val="008C2134"/>
    <w:rsid w:val="008C5195"/>
    <w:rsid w:val="008C55F8"/>
    <w:rsid w:val="008C7179"/>
    <w:rsid w:val="008D6D8B"/>
    <w:rsid w:val="008D77E7"/>
    <w:rsid w:val="008E2E55"/>
    <w:rsid w:val="008E2FE0"/>
    <w:rsid w:val="008E4441"/>
    <w:rsid w:val="008F2E54"/>
    <w:rsid w:val="008F7F7A"/>
    <w:rsid w:val="00902B54"/>
    <w:rsid w:val="009117CE"/>
    <w:rsid w:val="00911867"/>
    <w:rsid w:val="00917D3A"/>
    <w:rsid w:val="00924E54"/>
    <w:rsid w:val="009324E9"/>
    <w:rsid w:val="0094156F"/>
    <w:rsid w:val="00945154"/>
    <w:rsid w:val="00963AEB"/>
    <w:rsid w:val="009700E7"/>
    <w:rsid w:val="00976A93"/>
    <w:rsid w:val="00983E37"/>
    <w:rsid w:val="009866FA"/>
    <w:rsid w:val="009A3A54"/>
    <w:rsid w:val="009A4A61"/>
    <w:rsid w:val="009C34E0"/>
    <w:rsid w:val="009D61E7"/>
    <w:rsid w:val="009E0DBC"/>
    <w:rsid w:val="009F16A5"/>
    <w:rsid w:val="009F4833"/>
    <w:rsid w:val="009F64B6"/>
    <w:rsid w:val="009F70D7"/>
    <w:rsid w:val="00A004FB"/>
    <w:rsid w:val="00A0085C"/>
    <w:rsid w:val="00A0492E"/>
    <w:rsid w:val="00A205F9"/>
    <w:rsid w:val="00A246B7"/>
    <w:rsid w:val="00A2659E"/>
    <w:rsid w:val="00A4184F"/>
    <w:rsid w:val="00A41EFD"/>
    <w:rsid w:val="00A45F3F"/>
    <w:rsid w:val="00A5070E"/>
    <w:rsid w:val="00A53958"/>
    <w:rsid w:val="00A53B6C"/>
    <w:rsid w:val="00A61781"/>
    <w:rsid w:val="00A64766"/>
    <w:rsid w:val="00A73808"/>
    <w:rsid w:val="00A808A9"/>
    <w:rsid w:val="00A9514E"/>
    <w:rsid w:val="00AB55A4"/>
    <w:rsid w:val="00AC1A44"/>
    <w:rsid w:val="00AC26DC"/>
    <w:rsid w:val="00AC2AB5"/>
    <w:rsid w:val="00AD35E3"/>
    <w:rsid w:val="00AD5FD8"/>
    <w:rsid w:val="00AD63BC"/>
    <w:rsid w:val="00AD76B1"/>
    <w:rsid w:val="00AE58F9"/>
    <w:rsid w:val="00AF0108"/>
    <w:rsid w:val="00AF7538"/>
    <w:rsid w:val="00B006B8"/>
    <w:rsid w:val="00B00F10"/>
    <w:rsid w:val="00B0340D"/>
    <w:rsid w:val="00B15C90"/>
    <w:rsid w:val="00B16388"/>
    <w:rsid w:val="00B179BC"/>
    <w:rsid w:val="00B24DAF"/>
    <w:rsid w:val="00B42A9F"/>
    <w:rsid w:val="00B458D4"/>
    <w:rsid w:val="00B54316"/>
    <w:rsid w:val="00B55C8D"/>
    <w:rsid w:val="00B62023"/>
    <w:rsid w:val="00B6355F"/>
    <w:rsid w:val="00B7324E"/>
    <w:rsid w:val="00B73570"/>
    <w:rsid w:val="00B73BB3"/>
    <w:rsid w:val="00B75EC5"/>
    <w:rsid w:val="00B80098"/>
    <w:rsid w:val="00B8077C"/>
    <w:rsid w:val="00B82509"/>
    <w:rsid w:val="00B8274A"/>
    <w:rsid w:val="00B9499E"/>
    <w:rsid w:val="00BA20F9"/>
    <w:rsid w:val="00BD0A13"/>
    <w:rsid w:val="00BE1988"/>
    <w:rsid w:val="00C04027"/>
    <w:rsid w:val="00C134BD"/>
    <w:rsid w:val="00C24DF4"/>
    <w:rsid w:val="00C268CA"/>
    <w:rsid w:val="00C52D19"/>
    <w:rsid w:val="00C601E2"/>
    <w:rsid w:val="00C6172B"/>
    <w:rsid w:val="00C6648B"/>
    <w:rsid w:val="00C812DC"/>
    <w:rsid w:val="00CA102B"/>
    <w:rsid w:val="00CA3314"/>
    <w:rsid w:val="00CA5B1D"/>
    <w:rsid w:val="00CA6D91"/>
    <w:rsid w:val="00CA7780"/>
    <w:rsid w:val="00CB3FC1"/>
    <w:rsid w:val="00CB629F"/>
    <w:rsid w:val="00CC19F1"/>
    <w:rsid w:val="00CC4CA5"/>
    <w:rsid w:val="00CC60A8"/>
    <w:rsid w:val="00CC66DD"/>
    <w:rsid w:val="00CD0D4F"/>
    <w:rsid w:val="00CE2EAE"/>
    <w:rsid w:val="00CE5DDD"/>
    <w:rsid w:val="00CF2703"/>
    <w:rsid w:val="00CF3366"/>
    <w:rsid w:val="00D0347D"/>
    <w:rsid w:val="00D1796A"/>
    <w:rsid w:val="00D30360"/>
    <w:rsid w:val="00D36A94"/>
    <w:rsid w:val="00D374A0"/>
    <w:rsid w:val="00D41524"/>
    <w:rsid w:val="00D52BED"/>
    <w:rsid w:val="00D647A3"/>
    <w:rsid w:val="00D7271D"/>
    <w:rsid w:val="00D755FB"/>
    <w:rsid w:val="00D91F51"/>
    <w:rsid w:val="00DA6EC4"/>
    <w:rsid w:val="00DB1DF3"/>
    <w:rsid w:val="00DB6627"/>
    <w:rsid w:val="00DC33C2"/>
    <w:rsid w:val="00DC3B95"/>
    <w:rsid w:val="00DC40D4"/>
    <w:rsid w:val="00DD0B7A"/>
    <w:rsid w:val="00DE44E6"/>
    <w:rsid w:val="00DE4DB6"/>
    <w:rsid w:val="00DE5068"/>
    <w:rsid w:val="00DE6001"/>
    <w:rsid w:val="00E022E5"/>
    <w:rsid w:val="00E079D6"/>
    <w:rsid w:val="00E1286A"/>
    <w:rsid w:val="00E22E3E"/>
    <w:rsid w:val="00E24AF1"/>
    <w:rsid w:val="00E24FBA"/>
    <w:rsid w:val="00E26C4E"/>
    <w:rsid w:val="00E304EA"/>
    <w:rsid w:val="00E44B3E"/>
    <w:rsid w:val="00E4626C"/>
    <w:rsid w:val="00E51A33"/>
    <w:rsid w:val="00E57911"/>
    <w:rsid w:val="00E62653"/>
    <w:rsid w:val="00E64B88"/>
    <w:rsid w:val="00E82771"/>
    <w:rsid w:val="00E905C8"/>
    <w:rsid w:val="00EA45E4"/>
    <w:rsid w:val="00EB16EE"/>
    <w:rsid w:val="00EC7D35"/>
    <w:rsid w:val="00EF087B"/>
    <w:rsid w:val="00EF5ACA"/>
    <w:rsid w:val="00F066A0"/>
    <w:rsid w:val="00F15200"/>
    <w:rsid w:val="00F216A6"/>
    <w:rsid w:val="00F42BC5"/>
    <w:rsid w:val="00F4572A"/>
    <w:rsid w:val="00F520BD"/>
    <w:rsid w:val="00F54911"/>
    <w:rsid w:val="00F65A32"/>
    <w:rsid w:val="00F75896"/>
    <w:rsid w:val="00F95FA5"/>
    <w:rsid w:val="00F96B73"/>
    <w:rsid w:val="00FA5DCE"/>
    <w:rsid w:val="00FB072C"/>
    <w:rsid w:val="00FB34EE"/>
    <w:rsid w:val="00FB4A49"/>
    <w:rsid w:val="00FB58AB"/>
    <w:rsid w:val="00FC1993"/>
    <w:rsid w:val="00FC5C06"/>
    <w:rsid w:val="00FD342E"/>
    <w:rsid w:val="00FE2981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5CDF"/>
  <w15:chartTrackingRefBased/>
  <w15:docId w15:val="{61B5EB68-9CDC-184B-9D47-3C0D5DC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34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4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4EA"/>
    <w:pPr>
      <w:keepNext/>
      <w:keepLines/>
      <w:spacing w:before="200" w:line="276" w:lineRule="auto"/>
      <w:outlineLvl w:val="1"/>
    </w:pPr>
    <w:rPr>
      <w:rFonts w:ascii="Calluna" w:eastAsiaTheme="majorEastAsia" w:hAnsi="Calluna" w:cstheme="majorBidi"/>
      <w:b/>
      <w:bCs/>
      <w:color w:val="222A35" w:themeColor="text2" w:themeShade="80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4EA"/>
    <w:pPr>
      <w:keepNext/>
      <w:keepLines/>
      <w:spacing w:before="200" w:line="276" w:lineRule="auto"/>
      <w:outlineLvl w:val="2"/>
    </w:pPr>
    <w:rPr>
      <w:rFonts w:ascii="Calluna" w:eastAsiaTheme="majorEastAsia" w:hAnsi="Calluna" w:cstheme="majorBidi"/>
      <w:b/>
      <w:bCs/>
      <w:color w:val="222A35" w:themeColor="text2" w:themeShade="80"/>
      <w:szCs w:val="22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4EA"/>
    <w:pPr>
      <w:keepNext/>
      <w:keepLines/>
      <w:spacing w:before="440" w:after="240" w:line="276" w:lineRule="auto"/>
      <w:outlineLvl w:val="3"/>
    </w:pPr>
    <w:rPr>
      <w:rFonts w:ascii="Calluna" w:eastAsiaTheme="majorEastAsia" w:hAnsi="Calluna" w:cstheme="majorBidi"/>
      <w:b/>
      <w:bCs/>
      <w:iCs/>
      <w:color w:val="222A35" w:themeColor="text2" w:themeShade="80"/>
      <w:sz w:val="22"/>
      <w:szCs w:val="2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04EA"/>
    <w:pPr>
      <w:keepNext/>
      <w:keepLines/>
      <w:spacing w:before="40" w:line="276" w:lineRule="auto"/>
      <w:outlineLvl w:val="4"/>
    </w:pPr>
    <w:rPr>
      <w:rFonts w:ascii="Calluna" w:eastAsiaTheme="majorEastAsia" w:hAnsi="Calluna" w:cstheme="majorBidi"/>
      <w:b/>
      <w:color w:val="2F5496" w:themeColor="accent1" w:themeShade="BF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E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5E9F"/>
  </w:style>
  <w:style w:type="paragraph" w:styleId="Stopka">
    <w:name w:val="footer"/>
    <w:basedOn w:val="Normalny"/>
    <w:link w:val="StopkaZnak"/>
    <w:uiPriority w:val="99"/>
    <w:unhideWhenUsed/>
    <w:rsid w:val="00075E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75E9F"/>
  </w:style>
  <w:style w:type="table" w:styleId="Tabela-Siatka">
    <w:name w:val="Table Grid"/>
    <w:basedOn w:val="Standardowy"/>
    <w:uiPriority w:val="59"/>
    <w:rsid w:val="006F4384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ozdział Pegaz,List Paragraph3,lp1,Preambuła,1 Akapit z listą,ISCG Numerowanie,List Paragraph1,List Paragraph2,BSWW Pargraf"/>
    <w:basedOn w:val="Normalny"/>
    <w:link w:val="AkapitzlistZnak"/>
    <w:uiPriority w:val="1"/>
    <w:qFormat/>
    <w:rsid w:val="00854C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D0347D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D0347D"/>
    <w:rPr>
      <w:b/>
      <w:bCs/>
    </w:rPr>
  </w:style>
  <w:style w:type="paragraph" w:customStyle="1" w:styleId="HelneueLTcom">
    <w:name w:val="Hel neue LT com"/>
    <w:basedOn w:val="Normalny"/>
    <w:uiPriority w:val="99"/>
    <w:rsid w:val="00CE2EAE"/>
    <w:pPr>
      <w:autoSpaceDE w:val="0"/>
      <w:autoSpaceDN w:val="0"/>
      <w:adjustRightInd w:val="0"/>
      <w:spacing w:line="200" w:lineRule="atLeast"/>
      <w:textAlignment w:val="center"/>
    </w:pPr>
    <w:rPr>
      <w:rFonts w:ascii="HelveticaNeueLT Com 47 LtCn" w:hAnsi="HelveticaNeueLT Com 47 LtCn" w:cs="HelveticaNeueLT Com 47 LtCn"/>
      <w:color w:val="000000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E2EAE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D76B1"/>
    <w:rPr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04EA"/>
    <w:rPr>
      <w:rFonts w:ascii="Calluna" w:eastAsiaTheme="majorEastAsia" w:hAnsi="Calluna" w:cstheme="majorBidi"/>
      <w:b/>
      <w:bCs/>
      <w:color w:val="222A35" w:themeColor="text2" w:themeShade="80"/>
      <w:sz w:val="26"/>
      <w:szCs w:val="26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304EA"/>
    <w:rPr>
      <w:rFonts w:ascii="Calluna" w:eastAsiaTheme="majorEastAsia" w:hAnsi="Calluna" w:cstheme="majorBidi"/>
      <w:b/>
      <w:bCs/>
      <w:color w:val="222A35" w:themeColor="text2" w:themeShade="80"/>
      <w:sz w:val="24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304EA"/>
    <w:rPr>
      <w:rFonts w:ascii="Calluna" w:eastAsiaTheme="majorEastAsia" w:hAnsi="Calluna" w:cstheme="majorBidi"/>
      <w:b/>
      <w:bCs/>
      <w:iCs/>
      <w:color w:val="222A35" w:themeColor="text2" w:themeShade="80"/>
      <w:sz w:val="22"/>
      <w:szCs w:val="22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304EA"/>
    <w:rPr>
      <w:rFonts w:ascii="Calluna" w:eastAsiaTheme="majorEastAsia" w:hAnsi="Calluna" w:cstheme="majorBidi"/>
      <w:b/>
      <w:color w:val="2F5496" w:themeColor="accent1" w:themeShade="BF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EA"/>
    <w:rPr>
      <w:rFonts w:ascii="Tahoma" w:eastAsiaTheme="minorHAnsi" w:hAnsi="Tahoma" w:cs="Tahoma"/>
      <w:color w:val="1F3864" w:themeColor="accent1" w:themeShade="80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EA"/>
    <w:rPr>
      <w:rFonts w:ascii="Tahoma" w:eastAsiaTheme="minorHAnsi" w:hAnsi="Tahoma" w:cs="Tahoma"/>
      <w:color w:val="1F3864" w:themeColor="accent1" w:themeShade="80"/>
      <w:sz w:val="16"/>
      <w:szCs w:val="16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04EA"/>
    <w:rPr>
      <w:sz w:val="22"/>
      <w:szCs w:val="22"/>
      <w:lang w:val="pl-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4EA"/>
    <w:p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E304EA"/>
    <w:pPr>
      <w:spacing w:after="100" w:line="276" w:lineRule="auto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753C92"/>
    <w:pPr>
      <w:tabs>
        <w:tab w:val="left" w:pos="426"/>
        <w:tab w:val="right" w:leader="dot" w:pos="9062"/>
      </w:tabs>
      <w:spacing w:after="100" w:line="276" w:lineRule="auto"/>
      <w:ind w:left="426" w:hanging="426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unhideWhenUsed/>
    <w:rsid w:val="00E304EA"/>
    <w:pPr>
      <w:spacing w:after="100" w:line="276" w:lineRule="auto"/>
      <w:ind w:left="440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4EA"/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4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4EA"/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4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4EA"/>
    <w:pPr>
      <w:spacing w:after="200"/>
    </w:pPr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4EA"/>
    <w:rPr>
      <w:rFonts w:ascii="Calluna" w:eastAsiaTheme="minorHAnsi" w:hAnsi="Calluna" w:cstheme="minorBidi"/>
      <w:b/>
      <w:bCs/>
      <w:color w:val="1F3864" w:themeColor="accent1" w:themeShade="80"/>
      <w:lang w:val="en-GB" w:eastAsia="en-US"/>
    </w:rPr>
  </w:style>
  <w:style w:type="character" w:customStyle="1" w:styleId="cl-bordo">
    <w:name w:val="cl-bordo"/>
    <w:basedOn w:val="Domylnaczcionkaakapitu"/>
    <w:rsid w:val="00E304EA"/>
  </w:style>
  <w:style w:type="paragraph" w:styleId="Poprawka">
    <w:name w:val="Revision"/>
    <w:hidden/>
    <w:uiPriority w:val="99"/>
    <w:semiHidden/>
    <w:rsid w:val="00E304E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304EA"/>
    <w:pPr>
      <w:spacing w:after="100" w:line="276" w:lineRule="auto"/>
      <w:ind w:left="660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character" w:customStyle="1" w:styleId="AkapitzlistZnak">
    <w:name w:val="Akapit z listą Znak"/>
    <w:aliases w:val="Rozdział Pegaz Znak,List Paragraph3 Znak,lp1 Znak,Preambuła Znak,1 Akapit z listą Znak,ISCG Numerowanie Znak,List Paragraph1 Znak,List Paragraph2 Znak,BSWW Pargraf Znak"/>
    <w:basedOn w:val="Domylnaczcionkaakapitu"/>
    <w:link w:val="Akapitzlist"/>
    <w:uiPriority w:val="1"/>
    <w:qFormat/>
    <w:rsid w:val="001C20CB"/>
    <w:rPr>
      <w:sz w:val="22"/>
      <w:szCs w:val="22"/>
      <w:lang w:val="pl-PL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5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15D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E079D6"/>
  </w:style>
  <w:style w:type="character" w:styleId="Nierozpoznanawzmianka">
    <w:name w:val="Unresolved Mention"/>
    <w:basedOn w:val="Domylnaczcionkaakapitu"/>
    <w:uiPriority w:val="99"/>
    <w:semiHidden/>
    <w:unhideWhenUsed/>
    <w:rsid w:val="00AB55A4"/>
    <w:rPr>
      <w:color w:val="605E5C"/>
      <w:shd w:val="clear" w:color="auto" w:fill="E1DFDD"/>
    </w:rPr>
  </w:style>
  <w:style w:type="paragraph" w:customStyle="1" w:styleId="1HLBnumerowanie">
    <w:name w:val="1_HLB_numerowanie"/>
    <w:basedOn w:val="Normalny"/>
    <w:rsid w:val="00B82509"/>
    <w:pPr>
      <w:numPr>
        <w:numId w:val="33"/>
      </w:numPr>
      <w:spacing w:before="120"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4HLBnumerowanie">
    <w:name w:val="4_HLB_numerowanie"/>
    <w:basedOn w:val="Normalny"/>
    <w:rsid w:val="00B82509"/>
    <w:pPr>
      <w:numPr>
        <w:ilvl w:val="3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3HLBnumerowanie">
    <w:name w:val="3_HLB_numerowanie"/>
    <w:basedOn w:val="Normalny"/>
    <w:rsid w:val="00B82509"/>
    <w:pPr>
      <w:numPr>
        <w:ilvl w:val="2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2HLBnumerowanie">
    <w:name w:val="2_HLB_numerowanie"/>
    <w:basedOn w:val="Normalny"/>
    <w:rsid w:val="00B82509"/>
    <w:pPr>
      <w:numPr>
        <w:ilvl w:val="1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9B81-D840-4528-AE46-0BABE067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Optic Office</dc:creator>
  <cp:keywords/>
  <dc:description/>
  <cp:lastModifiedBy>Karol Maryniowski</cp:lastModifiedBy>
  <cp:revision>3</cp:revision>
  <cp:lastPrinted>2022-08-11T06:33:00Z</cp:lastPrinted>
  <dcterms:created xsi:type="dcterms:W3CDTF">2023-02-08T14:11:00Z</dcterms:created>
  <dcterms:modified xsi:type="dcterms:W3CDTF">2023-02-08T14:19:00Z</dcterms:modified>
</cp:coreProperties>
</file>